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5612C" w14:textId="77777777" w:rsidR="000D23DE" w:rsidRDefault="00000000">
      <w:pPr>
        <w:pStyle w:val="Nadpis1"/>
      </w:pPr>
      <w:r>
        <w:t>Máte projektový zámer? Pomôžte nám nastaviť podporu pre Malokarpatský región</w:t>
      </w:r>
    </w:p>
    <w:p w14:paraId="523DC813" w14:textId="77777777" w:rsidR="000D23DE" w:rsidRDefault="00000000">
      <w:pPr>
        <w:jc w:val="both"/>
      </w:pPr>
      <w:r>
        <w:rPr>
          <w:b/>
          <w:bCs/>
        </w:rPr>
        <w:t>Plánujete v obci, firme alebo organizácii projekt, ktorý môže pomôcť rozvoju nášho regiónu? Dajte nám o ňom vedieť už teraz.</w:t>
      </w:r>
    </w:p>
    <w:p w14:paraId="27315ABE" w14:textId="77777777" w:rsidR="000D23DE" w:rsidRDefault="00000000">
      <w:pPr>
        <w:jc w:val="both"/>
      </w:pPr>
      <w:r>
        <w:t>MAS OZ Malokarpatský región pripravuje stratégiu miestneho rozvoja. Tá určí, na aké oblasti a aktivity sa v našom území v najbližších rokoch zameria podpora z programu LEADER.</w:t>
      </w:r>
    </w:p>
    <w:p w14:paraId="2B72FCB2" w14:textId="77777777" w:rsidR="000D23DE" w:rsidRDefault="00000000">
      <w:pPr>
        <w:jc w:val="both"/>
      </w:pPr>
      <w:r>
        <w:t>Aby stratégia vychádzala zo skutočných potrieb regiónu a nevznikala „od stola“, potrebujeme poznať vaše plány, nápady a projektové zámery.</w:t>
      </w:r>
    </w:p>
    <w:p w14:paraId="7555120D" w14:textId="77777777" w:rsidR="000D23DE" w:rsidRDefault="00000000">
      <w:pPr>
        <w:pStyle w:val="Nadpis2"/>
      </w:pPr>
      <w:r>
        <w:t>Čo plánujete?</w:t>
      </w:r>
    </w:p>
    <w:p w14:paraId="5BA2714F" w14:textId="77777777" w:rsidR="000D23DE" w:rsidRDefault="00000000">
      <w:pPr>
        <w:jc w:val="both"/>
      </w:pPr>
      <w:r>
        <w:t>Možno chcete:</w:t>
      </w:r>
    </w:p>
    <w:p w14:paraId="01E1D5D2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zrekonštruovať alebo skrášliť verejný priestor,</w:t>
      </w:r>
    </w:p>
    <w:p w14:paraId="4FD47EE7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zlepšiť služby pre obyvateľov,</w:t>
      </w:r>
    </w:p>
    <w:p w14:paraId="261544CE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rozšíriť svoje podnikanie,</w:t>
      </w:r>
    </w:p>
    <w:p w14:paraId="18FD57FF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kúpiť nové stroje, technológie alebo vybavenie,</w:t>
      </w:r>
    </w:p>
    <w:p w14:paraId="4A259E37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vytvoriť novú turistickú či voľnočasovú službu,</w:t>
      </w:r>
    </w:p>
    <w:p w14:paraId="20336FE3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rozvíjať miestnu výrobu a predaj,</w:t>
      </w:r>
    </w:p>
    <w:p w14:paraId="70580B03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podporiť komunitný život,</w:t>
      </w:r>
    </w:p>
    <w:p w14:paraId="7CAB7117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vytvoriť nové pracovné príležitosti,</w:t>
      </w:r>
    </w:p>
    <w:p w14:paraId="581E7B10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alebo máte úplne iný nápad, ktorý prispeje k rozvoju Malokarpatského regiónu.</w:t>
      </w:r>
    </w:p>
    <w:p w14:paraId="2463EA75" w14:textId="77777777" w:rsidR="000D23DE" w:rsidRDefault="00000000">
      <w:pPr>
        <w:jc w:val="both"/>
      </w:pPr>
      <w:r>
        <w:t>Nemusíte mať pripravený hotový projekt. Stačí základná predstava o tom, čo chcete v najbližších rokoch realizovať.</w:t>
      </w:r>
    </w:p>
    <w:p w14:paraId="28265595" w14:textId="77777777" w:rsidR="000D23DE" w:rsidRDefault="00000000">
      <w:pPr>
        <w:pStyle w:val="Nadpis2"/>
      </w:pPr>
      <w:r>
        <w:t>Prečo sa zapojiť?</w:t>
      </w:r>
    </w:p>
    <w:p w14:paraId="61AE0F1E" w14:textId="77777777" w:rsidR="000D23DE" w:rsidRDefault="00000000">
      <w:pPr>
        <w:jc w:val="both"/>
      </w:pPr>
      <w:r>
        <w:t>Zozbierané zámery nám ukážu:</w:t>
      </w:r>
    </w:p>
    <w:p w14:paraId="6D86D181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o aké typy projektov je v území najväčší záujem,</w:t>
      </w:r>
    </w:p>
    <w:p w14:paraId="6820395F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aké investície a aktivity plánujú miestni aktéri,</w:t>
      </w:r>
    </w:p>
    <w:p w14:paraId="3745E6ED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aké budú približné finančné nároky projektov,</w:t>
      </w:r>
    </w:p>
    <w:p w14:paraId="0FB8DDC7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ktorým oblastiam podpory má stratégia venovať väčšiu pozornosť.</w:t>
      </w:r>
    </w:p>
    <w:p w14:paraId="4220E04D" w14:textId="77777777" w:rsidR="000D23DE" w:rsidRDefault="00000000">
      <w:pPr>
        <w:jc w:val="both"/>
      </w:pPr>
      <w:r>
        <w:t>Vaše podnety tak priamo ovplyvnia nastavenie stratégie, budúcej podpory aj výziev MAS OZ Malokarpatský región.</w:t>
      </w:r>
    </w:p>
    <w:p w14:paraId="0249CEFB" w14:textId="77777777" w:rsidR="000D23DE" w:rsidRDefault="00000000">
      <w:pPr>
        <w:pStyle w:val="Nadpis2"/>
      </w:pPr>
      <w:r>
        <w:t>Kto môže zámer predložiť?</w:t>
      </w:r>
    </w:p>
    <w:p w14:paraId="649620F6" w14:textId="77777777" w:rsidR="000D23DE" w:rsidRDefault="00000000">
      <w:pPr>
        <w:jc w:val="both"/>
      </w:pPr>
      <w:r>
        <w:t>Zber projektových zámerov je určený najmä pre:</w:t>
      </w:r>
    </w:p>
    <w:p w14:paraId="6E7B7CE5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obce, obecné podniky a združenia obcí,</w:t>
      </w:r>
    </w:p>
    <w:p w14:paraId="127353E2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malých a stredných podnikateľov,</w:t>
      </w:r>
    </w:p>
    <w:p w14:paraId="6D65ADC9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poľnohospodárov, vinárov a miestnych výrobcov,</w:t>
      </w:r>
    </w:p>
    <w:p w14:paraId="70C8EA0F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lastRenderedPageBreak/>
        <w:t>občianske združenia a neziskové organizácie,</w:t>
      </w:r>
    </w:p>
    <w:p w14:paraId="66C82CF8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ďalšie subjekty pôsobiace na území MAS.</w:t>
      </w:r>
    </w:p>
    <w:p w14:paraId="2872191C" w14:textId="77777777" w:rsidR="000D23DE" w:rsidRDefault="00000000">
      <w:pPr>
        <w:jc w:val="both"/>
      </w:pPr>
      <w:r>
        <w:t>Žiadateľ musí mať sídlo alebo prevádzku na území MAS OZ Malokarpatský región.</w:t>
      </w:r>
    </w:p>
    <w:p w14:paraId="3C3A1A0B" w14:textId="77777777" w:rsidR="000D23DE" w:rsidRDefault="00000000">
      <w:pPr>
        <w:pStyle w:val="Nadpis2"/>
      </w:pPr>
      <w:r>
        <w:t>Aké projekty môžu byť podporené?</w:t>
      </w:r>
    </w:p>
    <w:p w14:paraId="1C05EDCB" w14:textId="77777777" w:rsidR="000D23DE" w:rsidRDefault="00000000">
      <w:pPr>
        <w:jc w:val="both"/>
      </w:pPr>
      <w:r>
        <w:t>Základný rámec programu LEADER je stanovený na národnej úrovni. MAS OZ Malokarpatský región si v rámci svojej stratégie vyberie tie oblasti a aktivity, ktoré najlepšie zodpovedajú potrebám nášho územia.</w:t>
      </w:r>
    </w:p>
    <w:p w14:paraId="2A803766" w14:textId="77777777" w:rsidR="000D23DE" w:rsidRDefault="00000000">
      <w:pPr>
        <w:spacing w:after="60"/>
        <w:jc w:val="both"/>
      </w:pPr>
      <w:r>
        <w:rPr>
          <w:b/>
          <w:bCs/>
        </w:rPr>
        <w:t>Miestni poľnohospodári, vinári, spracovatelia a výrobcovia</w:t>
      </w:r>
    </w:p>
    <w:p w14:paraId="13DA15CE" w14:textId="77777777" w:rsidR="000D23DE" w:rsidRDefault="00000000">
      <w:pPr>
        <w:jc w:val="both"/>
      </w:pPr>
      <w:r>
        <w:t>Rozvoj miestnych poľnohospodárskych a spracovateľských podnikov, ich spolupráca a konkurencieschopnosť. Napríklad nové stroje, zariadenia a technológie, spracovanie, balenie alebo predaj miestnych výrobkov, podnikové predajne či spoločné projekty viacerých subjektov. Patrí sem aj sociálne poľnohospodárstvo.</w:t>
      </w:r>
    </w:p>
    <w:p w14:paraId="308339D5" w14:textId="77777777" w:rsidR="000D23DE" w:rsidRDefault="00000000">
      <w:pPr>
        <w:spacing w:after="60"/>
        <w:jc w:val="both"/>
      </w:pPr>
      <w:r>
        <w:rPr>
          <w:b/>
          <w:bCs/>
        </w:rPr>
        <w:t>Podnikanie a služby na vidieku</w:t>
      </w:r>
    </w:p>
    <w:p w14:paraId="354E6A7C" w14:textId="77777777" w:rsidR="000D23DE" w:rsidRDefault="00000000">
      <w:pPr>
        <w:jc w:val="both"/>
      </w:pPr>
      <w:r>
        <w:t xml:space="preserve">Vznik a rozvoj podnikania mimo poľnohospodárstva a lesníctva, rozšírenie existujúcich činností, nové služby a pracovné príležitosti. Napríklad remeselné a výrobné činnosti, rôzne služby, agroturistika, vinársky a vidiecky cestovný ruch, </w:t>
      </w:r>
      <w:proofErr w:type="spellStart"/>
      <w:r>
        <w:t>ekoturistika</w:t>
      </w:r>
      <w:proofErr w:type="spellEnd"/>
      <w:r>
        <w:t>, ale aj spolupráca podnikateľov pri rozvoji služieb, cestovného ruchu či spoločného marketingu.</w:t>
      </w:r>
    </w:p>
    <w:p w14:paraId="1C57E32D" w14:textId="77777777" w:rsidR="000D23DE" w:rsidRDefault="00000000">
      <w:pPr>
        <w:spacing w:after="60"/>
        <w:jc w:val="both"/>
      </w:pPr>
      <w:r>
        <w:rPr>
          <w:b/>
          <w:bCs/>
        </w:rPr>
        <w:t>Obce, miestna infraštruktúra, služby a komunitný život</w:t>
      </w:r>
    </w:p>
    <w:p w14:paraId="72B2FDCD" w14:textId="77777777" w:rsidR="000D23DE" w:rsidRDefault="00000000">
      <w:pPr>
        <w:jc w:val="both"/>
      </w:pPr>
      <w:r>
        <w:t>Najširšie zameraná oblasť: miestne komunikácie a verejná infraštruktúra, občianska a technická vybavenosť, voľnočasové a kultúrne služby, inteligentné riešenia pre obce. Priestor majú aj projekty občianskych a neziskových organizácií zamerané na komunitný život, vzdelávanie, kultúru, tradície, ochranu prírody, prácu s mládežou, aktívne starnutie či sociálne začleňovanie.</w:t>
      </w:r>
    </w:p>
    <w:p w14:paraId="57BF941D" w14:textId="77777777" w:rsidR="000D23DE" w:rsidRDefault="00000000">
      <w:pPr>
        <w:spacing w:after="60"/>
        <w:jc w:val="both"/>
      </w:pPr>
      <w:r>
        <w:rPr>
          <w:b/>
          <w:bCs/>
        </w:rPr>
        <w:t>Spoločné využívanie techniky a zariadení</w:t>
      </w:r>
    </w:p>
    <w:p w14:paraId="6BA1F313" w14:textId="77777777" w:rsidR="000D23DE" w:rsidRDefault="00000000">
      <w:pPr>
        <w:jc w:val="both"/>
      </w:pPr>
      <w:r>
        <w:t>Spolupráca pri spoločnom využívaní strojov a zariadení pre verejnoprospešné služby: komunálna technika, stroje na údržbu verejnej zelene, zimná údržba miestnych komunikácií a chodníkov a ďalšie zariadenia, ktoré dokáže využívať viacero subjektov v území.</w:t>
      </w:r>
    </w:p>
    <w:p w14:paraId="3EF7183D" w14:textId="77777777" w:rsidR="000D23DE" w:rsidRDefault="00000000">
      <w:pPr>
        <w:pStyle w:val="Nadpis2"/>
      </w:pPr>
      <w:r>
        <w:t>Nemáte ešte hotový projekt? Nevadí</w:t>
      </w:r>
    </w:p>
    <w:p w14:paraId="2869AB36" w14:textId="77777777" w:rsidR="000D23DE" w:rsidRDefault="00000000">
      <w:pPr>
        <w:jc w:val="both"/>
      </w:pPr>
      <w:r>
        <w:t>Zber projektových zámerov nie je podaním žiadosti o finančný príspevok ani oficiálnou výzvou MAS.</w:t>
      </w:r>
    </w:p>
    <w:p w14:paraId="78DA024B" w14:textId="565F994A" w:rsidR="000D23DE" w:rsidRDefault="00000000">
      <w:pPr>
        <w:jc w:val="both"/>
      </w:pPr>
      <w:r>
        <w:t>Nepotrebujete kompletný projekt, presný rozpočet, stavebné povolenie ani ďalšie prílohy.</w:t>
      </w:r>
    </w:p>
    <w:p w14:paraId="5E96E29E" w14:textId="77777777" w:rsidR="000D23DE" w:rsidRDefault="00000000">
      <w:pPr>
        <w:jc w:val="both"/>
      </w:pPr>
      <w:r>
        <w:t>Stačí, ak viete odpovedať na štyri otázky:</w:t>
      </w:r>
    </w:p>
    <w:p w14:paraId="5D80AC7A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Čo chcete realizovať?</w:t>
      </w:r>
    </w:p>
    <w:p w14:paraId="2C659F6F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Kde?</w:t>
      </w:r>
    </w:p>
    <w:p w14:paraId="51A23A5E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Komu bude projekt slúžiť?</w:t>
      </w:r>
    </w:p>
    <w:p w14:paraId="57A60835" w14:textId="77777777" w:rsidR="000D23DE" w:rsidRDefault="00000000">
      <w:pPr>
        <w:pStyle w:val="Odsekzoznamu"/>
        <w:numPr>
          <w:ilvl w:val="0"/>
          <w:numId w:val="2"/>
        </w:numPr>
        <w:spacing w:after="60"/>
        <w:jc w:val="both"/>
      </w:pPr>
      <w:r>
        <w:t>Aký bude jeho približný rozsah a finančná náročnosť?</w:t>
      </w:r>
    </w:p>
    <w:p w14:paraId="1795ADDA" w14:textId="77777777" w:rsidR="000D23DE" w:rsidRDefault="00000000">
      <w:pPr>
        <w:jc w:val="both"/>
      </w:pPr>
      <w:r>
        <w:t>Projektové zámery by mali byť reálne uskutočniteľné v rokoch 2027 – 2029. Počet zámerov nie je obmedzený. Ak plánujete viac projektov, uveďte každý samostatne.</w:t>
      </w:r>
    </w:p>
    <w:p w14:paraId="643B3A71" w14:textId="77777777" w:rsidR="000D23DE" w:rsidRDefault="00000000">
      <w:pPr>
        <w:pStyle w:val="Nadpis2"/>
      </w:pPr>
      <w:r>
        <w:t>Vyplňte projektový zámer</w:t>
      </w:r>
    </w:p>
    <w:p w14:paraId="4F3DEE5F" w14:textId="77777777" w:rsidR="000D23DE" w:rsidRDefault="00000000">
      <w:pPr>
        <w:jc w:val="both"/>
      </w:pPr>
      <w:r>
        <w:lastRenderedPageBreak/>
        <w:t>Svoj zámer vložte cez online formulár. Vyplnenie trvá niekoľko minút, nevyžaduje prihlásenie ani prikladanie dokumentov.</w:t>
      </w:r>
    </w:p>
    <w:p w14:paraId="229792B7" w14:textId="1769C6AB" w:rsidR="00D03B2E" w:rsidRDefault="00D03B2E">
      <w:pPr>
        <w:jc w:val="both"/>
        <w:rPr>
          <w:b/>
          <w:bCs/>
        </w:rPr>
      </w:pPr>
      <w:hyperlink r:id="rId5" w:history="1">
        <w:r w:rsidRPr="00AF73F1">
          <w:rPr>
            <w:rStyle w:val="Hypertextovprepojenie"/>
            <w:b/>
            <w:bCs/>
          </w:rPr>
          <w:t>https://www.malokarpatskyregion.sk/mate-projektovy-zamer-pomozte-nam-nastavit-podporu-pre-malokarpatsky-region/</w:t>
        </w:r>
      </w:hyperlink>
    </w:p>
    <w:p w14:paraId="7B9F4975" w14:textId="2E76E763" w:rsidR="000D23DE" w:rsidRDefault="00000000">
      <w:pPr>
        <w:jc w:val="both"/>
      </w:pPr>
      <w:r>
        <w:rPr>
          <w:i/>
          <w:iCs/>
        </w:rPr>
        <w:t>Vyplnením formulára nevzniká nárok na finančnú podporu. Získané informácie nám však pomôžu nastaviť stratégiu a budúce výzvy podľa reálnych potrieb nášho územia.</w:t>
      </w:r>
    </w:p>
    <w:p w14:paraId="28D216C6" w14:textId="77777777" w:rsidR="000D23DE" w:rsidRDefault="00000000">
      <w:pPr>
        <w:pStyle w:val="Nadpis2"/>
      </w:pPr>
      <w:r>
        <w:t>Územie MAS OZ Malokarpatský región</w:t>
      </w:r>
    </w:p>
    <w:p w14:paraId="1EC07AC8" w14:textId="627067C2" w:rsidR="000D23DE" w:rsidRDefault="00000000">
      <w:pPr>
        <w:jc w:val="both"/>
      </w:pPr>
      <w:r>
        <w:t>Projektové zámery zbierame z územia 1</w:t>
      </w:r>
      <w:r w:rsidR="008E4A61">
        <w:t>7</w:t>
      </w:r>
      <w:r>
        <w:t xml:space="preserve"> samospráv v okresoch Pezinok a Senec: </w:t>
      </w:r>
      <w:r w:rsidRPr="00D03B2E">
        <w:t>Báhoň, Budmerice</w:t>
      </w:r>
      <w:r>
        <w:t xml:space="preserve">, </w:t>
      </w:r>
      <w:r w:rsidRPr="00D03B2E">
        <w:t>Častá,</w:t>
      </w:r>
      <w:r>
        <w:t xml:space="preserve"> </w:t>
      </w:r>
      <w:r w:rsidRPr="00D03B2E">
        <w:t>Doľany, Dubová</w:t>
      </w:r>
      <w:r>
        <w:t xml:space="preserve">, </w:t>
      </w:r>
      <w:r w:rsidR="008E4A61" w:rsidRPr="00D03B2E">
        <w:t>Igram</w:t>
      </w:r>
      <w:r w:rsidR="008E4A61">
        <w:t xml:space="preserve">, </w:t>
      </w:r>
      <w:r w:rsidRPr="00D03B2E">
        <w:t>Jablonec,</w:t>
      </w:r>
      <w:r>
        <w:t xml:space="preserve"> </w:t>
      </w:r>
      <w:r w:rsidR="008E4A61" w:rsidRPr="00D03B2E">
        <w:t xml:space="preserve">Kaplna, </w:t>
      </w:r>
      <w:r w:rsidRPr="00D03B2E">
        <w:t>Modra</w:t>
      </w:r>
      <w:r>
        <w:t xml:space="preserve">, </w:t>
      </w:r>
      <w:r w:rsidRPr="00D03B2E">
        <w:t>Píla,</w:t>
      </w:r>
      <w:r>
        <w:t xml:space="preserve"> </w:t>
      </w:r>
      <w:r w:rsidRPr="00D03B2E">
        <w:t>Slovenský Grob</w:t>
      </w:r>
      <w:r>
        <w:t xml:space="preserve">, </w:t>
      </w:r>
      <w:r w:rsidRPr="00D03B2E">
        <w:t>Svätý Jur,</w:t>
      </w:r>
      <w:r>
        <w:t xml:space="preserve"> </w:t>
      </w:r>
      <w:r w:rsidRPr="00D03B2E">
        <w:t>Šenkvice</w:t>
      </w:r>
      <w:r>
        <w:t xml:space="preserve">, </w:t>
      </w:r>
      <w:r w:rsidRPr="00D03B2E">
        <w:t>Štefanová</w:t>
      </w:r>
      <w:r>
        <w:t xml:space="preserve">, </w:t>
      </w:r>
      <w:r w:rsidRPr="00D03B2E">
        <w:t>Viničné</w:t>
      </w:r>
      <w:r>
        <w:t xml:space="preserve">, </w:t>
      </w:r>
      <w:r w:rsidRPr="00D03B2E">
        <w:t>Vinosady</w:t>
      </w:r>
      <w:r>
        <w:t xml:space="preserve"> </w:t>
      </w:r>
      <w:r w:rsidRPr="00D03B2E">
        <w:t>a Vištuk.</w:t>
      </w:r>
    </w:p>
    <w:p w14:paraId="5932FDC2" w14:textId="77777777" w:rsidR="000D23DE" w:rsidRDefault="00000000">
      <w:pPr>
        <w:pStyle w:val="Nadpis2"/>
      </w:pPr>
      <w:r>
        <w:t>Máte otázky?</w:t>
      </w:r>
    </w:p>
    <w:p w14:paraId="143DD0AC" w14:textId="77777777" w:rsidR="000D23DE" w:rsidRDefault="00000000">
      <w:pPr>
        <w:spacing w:after="60"/>
        <w:jc w:val="both"/>
      </w:pPr>
      <w:r>
        <w:rPr>
          <w:b/>
          <w:bCs/>
        </w:rPr>
        <w:t>Kancelária MAS OZ Malokarpatský región</w:t>
      </w:r>
    </w:p>
    <w:p w14:paraId="5B51419C" w14:textId="77777777" w:rsidR="000D23DE" w:rsidRDefault="00000000">
      <w:pPr>
        <w:spacing w:after="60"/>
        <w:jc w:val="both"/>
      </w:pPr>
      <w:r>
        <w:t>E-mail: info@malokarpatskyregion.sk</w:t>
      </w:r>
    </w:p>
    <w:p w14:paraId="088BB8CC" w14:textId="77777777" w:rsidR="000D23DE" w:rsidRDefault="00000000">
      <w:pPr>
        <w:jc w:val="both"/>
      </w:pPr>
      <w:r>
        <w:rPr>
          <w:b/>
          <w:bCs/>
        </w:rPr>
        <w:t>Váš nápad môže pomôcť formovať budúcnosť regiónu. Dajte nám o svojom projektovom zámere vedieť.</w:t>
      </w:r>
    </w:p>
    <w:sectPr w:rsidR="000D23D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6225B"/>
    <w:multiLevelType w:val="hybridMultilevel"/>
    <w:tmpl w:val="8AC64E68"/>
    <w:lvl w:ilvl="0" w:tplc="42B8EB1E">
      <w:start w:val="1"/>
      <w:numFmt w:val="bullet"/>
      <w:lvlText w:val="•"/>
      <w:lvlJc w:val="left"/>
      <w:pPr>
        <w:ind w:left="431" w:hanging="259"/>
      </w:pPr>
    </w:lvl>
    <w:lvl w:ilvl="1" w:tplc="8ECEDD5C">
      <w:numFmt w:val="decimal"/>
      <w:lvlText w:val=""/>
      <w:lvlJc w:val="left"/>
    </w:lvl>
    <w:lvl w:ilvl="2" w:tplc="C014368C">
      <w:numFmt w:val="decimal"/>
      <w:lvlText w:val=""/>
      <w:lvlJc w:val="left"/>
    </w:lvl>
    <w:lvl w:ilvl="3" w:tplc="EB06C830">
      <w:numFmt w:val="decimal"/>
      <w:lvlText w:val=""/>
      <w:lvlJc w:val="left"/>
    </w:lvl>
    <w:lvl w:ilvl="4" w:tplc="9474900A">
      <w:numFmt w:val="decimal"/>
      <w:lvlText w:val=""/>
      <w:lvlJc w:val="left"/>
    </w:lvl>
    <w:lvl w:ilvl="5" w:tplc="6C7AF9E8">
      <w:numFmt w:val="decimal"/>
      <w:lvlText w:val=""/>
      <w:lvlJc w:val="left"/>
    </w:lvl>
    <w:lvl w:ilvl="6" w:tplc="EBAEF550">
      <w:numFmt w:val="decimal"/>
      <w:lvlText w:val=""/>
      <w:lvlJc w:val="left"/>
    </w:lvl>
    <w:lvl w:ilvl="7" w:tplc="845E720A">
      <w:numFmt w:val="decimal"/>
      <w:lvlText w:val=""/>
      <w:lvlJc w:val="left"/>
    </w:lvl>
    <w:lvl w:ilvl="8" w:tplc="79E25B0A">
      <w:numFmt w:val="decimal"/>
      <w:lvlText w:val=""/>
      <w:lvlJc w:val="left"/>
    </w:lvl>
  </w:abstractNum>
  <w:abstractNum w:abstractNumId="1" w15:restartNumberingAfterBreak="0">
    <w:nsid w:val="55EF765A"/>
    <w:multiLevelType w:val="hybridMultilevel"/>
    <w:tmpl w:val="5080BF30"/>
    <w:lvl w:ilvl="0" w:tplc="37344FB2">
      <w:start w:val="1"/>
      <w:numFmt w:val="bullet"/>
      <w:lvlText w:val="●"/>
      <w:lvlJc w:val="left"/>
      <w:pPr>
        <w:ind w:left="720" w:hanging="360"/>
      </w:pPr>
    </w:lvl>
    <w:lvl w:ilvl="1" w:tplc="BB0C4E50">
      <w:start w:val="1"/>
      <w:numFmt w:val="bullet"/>
      <w:lvlText w:val="○"/>
      <w:lvlJc w:val="left"/>
      <w:pPr>
        <w:ind w:left="1440" w:hanging="360"/>
      </w:pPr>
    </w:lvl>
    <w:lvl w:ilvl="2" w:tplc="ABA42C6A">
      <w:start w:val="1"/>
      <w:numFmt w:val="bullet"/>
      <w:lvlText w:val="■"/>
      <w:lvlJc w:val="left"/>
      <w:pPr>
        <w:ind w:left="2160" w:hanging="360"/>
      </w:pPr>
    </w:lvl>
    <w:lvl w:ilvl="3" w:tplc="330CC6BA">
      <w:start w:val="1"/>
      <w:numFmt w:val="bullet"/>
      <w:lvlText w:val="●"/>
      <w:lvlJc w:val="left"/>
      <w:pPr>
        <w:ind w:left="2880" w:hanging="360"/>
      </w:pPr>
    </w:lvl>
    <w:lvl w:ilvl="4" w:tplc="80DCD78E">
      <w:start w:val="1"/>
      <w:numFmt w:val="bullet"/>
      <w:lvlText w:val="○"/>
      <w:lvlJc w:val="left"/>
      <w:pPr>
        <w:ind w:left="3600" w:hanging="360"/>
      </w:pPr>
    </w:lvl>
    <w:lvl w:ilvl="5" w:tplc="E1EA69B6">
      <w:start w:val="1"/>
      <w:numFmt w:val="bullet"/>
      <w:lvlText w:val="■"/>
      <w:lvlJc w:val="left"/>
      <w:pPr>
        <w:ind w:left="4320" w:hanging="360"/>
      </w:pPr>
    </w:lvl>
    <w:lvl w:ilvl="6" w:tplc="E9F2B162">
      <w:start w:val="1"/>
      <w:numFmt w:val="bullet"/>
      <w:lvlText w:val="●"/>
      <w:lvlJc w:val="left"/>
      <w:pPr>
        <w:ind w:left="5040" w:hanging="360"/>
      </w:pPr>
    </w:lvl>
    <w:lvl w:ilvl="7" w:tplc="81B45486">
      <w:start w:val="1"/>
      <w:numFmt w:val="bullet"/>
      <w:lvlText w:val="●"/>
      <w:lvlJc w:val="left"/>
      <w:pPr>
        <w:ind w:left="5760" w:hanging="360"/>
      </w:pPr>
    </w:lvl>
    <w:lvl w:ilvl="8" w:tplc="2CF8A478">
      <w:start w:val="1"/>
      <w:numFmt w:val="bullet"/>
      <w:lvlText w:val="●"/>
      <w:lvlJc w:val="left"/>
      <w:pPr>
        <w:ind w:left="6480" w:hanging="360"/>
      </w:pPr>
    </w:lvl>
  </w:abstractNum>
  <w:num w:numId="1" w16cid:durableId="841431279">
    <w:abstractNumId w:val="1"/>
    <w:lvlOverride w:ilvl="0">
      <w:startOverride w:val="1"/>
    </w:lvlOverride>
  </w:num>
  <w:num w:numId="2" w16cid:durableId="14042551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3DE"/>
    <w:rsid w:val="000D23DE"/>
    <w:rsid w:val="008E4A61"/>
    <w:rsid w:val="00AB396F"/>
    <w:rsid w:val="00B67052"/>
    <w:rsid w:val="00D0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9D0C"/>
  <w15:docId w15:val="{885459CC-2D75-4170-8672-99C57061C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spacing w:after="240"/>
      <w:outlineLvl w:val="0"/>
    </w:pPr>
    <w:rPr>
      <w:b/>
      <w:bCs/>
      <w:color w:val="2E5A1C"/>
      <w:sz w:val="36"/>
      <w:szCs w:val="36"/>
    </w:rPr>
  </w:style>
  <w:style w:type="paragraph" w:styleId="Nadpis2">
    <w:name w:val="heading 2"/>
    <w:uiPriority w:val="9"/>
    <w:unhideWhenUsed/>
    <w:qFormat/>
    <w:pPr>
      <w:spacing w:before="320"/>
      <w:outlineLvl w:val="1"/>
    </w:pPr>
    <w:rPr>
      <w:b/>
      <w:bCs/>
      <w:color w:val="2E5A1C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D03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lokarpatskyregion.sk/mate-projektovy-zamer-pomozte-nam-nastavit-podporu-pre-malokarpatsky-regi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1259</TotalTime>
  <Pages>3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Miroslava Petruš</cp:lastModifiedBy>
  <cp:revision>2</cp:revision>
  <dcterms:created xsi:type="dcterms:W3CDTF">2026-09-26T18:00:00Z</dcterms:created>
  <dcterms:modified xsi:type="dcterms:W3CDTF">2026-09-26T18:00:00Z</dcterms:modified>
</cp:coreProperties>
</file>